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о проделанной работе </w:t>
      </w:r>
    </w:p>
    <w:p w:rsid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противодействию к экстремизму и профилактике терроризма и экстремизма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образования «</w:t>
      </w:r>
      <w:r w:rsidR="00BD5D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Семисолинское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е»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2019 год</w:t>
      </w:r>
    </w:p>
    <w:p w:rsidR="00F85E29" w:rsidRP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исполнения программы «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 экстремизму и профилактике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минимизации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ликвидации последствий проявления терроризма и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D5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Семисолинское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поселения проделана следующая работа.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периодически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таких детей рекомендовано в домашних условиях устанавливать на персональной компьютере программное обеспечение, ограничивающее доступ детей к запрещённым информационным ресурсам в сети «Интернет».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Работниками администрации </w:t>
      </w:r>
      <w:proofErr w:type="spellStart"/>
      <w:r w:rsidR="00BD5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УУП ОМВД России по </w:t>
      </w:r>
      <w:proofErr w:type="spellStart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Моркинскому</w:t>
      </w:r>
      <w:proofErr w:type="spellEnd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</w:t>
      </w:r>
      <w:proofErr w:type="gramEnd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с детьми по вопросу профилактики правонарушений и противодействие к экстремизму и профилактике терроризма и экстремизма на территории </w:t>
      </w:r>
      <w:proofErr w:type="spellStart"/>
      <w:r w:rsidR="00BD5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801959" w:rsidRDefault="0080195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59" w:rsidRPr="00F85E29" w:rsidRDefault="0080195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645B" w:rsidRPr="00F85E29" w:rsidRDefault="00BD5DF9" w:rsidP="00801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019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В.А.Александров</w:t>
      </w:r>
    </w:p>
    <w:sectPr w:rsidR="00EF645B" w:rsidRPr="00F85E29" w:rsidSect="002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29"/>
    <w:rsid w:val="002A0A34"/>
    <w:rsid w:val="00801959"/>
    <w:rsid w:val="00BD5DF9"/>
    <w:rsid w:val="00EF645B"/>
    <w:rsid w:val="00F8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34"/>
  </w:style>
  <w:style w:type="paragraph" w:styleId="1">
    <w:name w:val="heading 1"/>
    <w:basedOn w:val="a"/>
    <w:link w:val="10"/>
    <w:uiPriority w:val="9"/>
    <w:qFormat/>
    <w:rsid w:val="00F8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85E29"/>
  </w:style>
  <w:style w:type="character" w:customStyle="1" w:styleId="cat-btn">
    <w:name w:val="cat-btn"/>
    <w:basedOn w:val="a0"/>
    <w:rsid w:val="00F85E29"/>
  </w:style>
  <w:style w:type="paragraph" w:styleId="a3">
    <w:name w:val="Normal (Web)"/>
    <w:basedOn w:val="a"/>
    <w:uiPriority w:val="99"/>
    <w:semiHidden/>
    <w:unhideWhenUsed/>
    <w:rsid w:val="00F8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09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8780">
                                  <w:marLeft w:val="141"/>
                                  <w:marRight w:val="141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57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95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1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2602">
                                      <w:marLeft w:val="141"/>
                                      <w:marRight w:val="1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проделанной работе 
по противодействию к экстремизму и профилактике терроризма и экстремизма на территории муниципального образования «Семисолинское сельское поселение» за 2019 год
</_x041e__x043f__x0438__x0441__x0430__x043d__x0438__x0435_>
    <_dlc_DocId xmlns="57504d04-691e-4fc4-8f09-4f19fdbe90f6">XXJ7TYMEEKJ2-933371909-2</_dlc_DocId>
    <_dlc_DocIdUrl xmlns="57504d04-691e-4fc4-8f09-4f19fdbe90f6">
      <Url>https://vip.gov.mari.ru/morki/semisola/_layouts/DocIdRedir.aspx?ID=XXJ7TYMEEKJ2-933371909-2</Url>
      <Description>XXJ7TYMEEKJ2-933371909-2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37E3A43AF915489A1BC55CE9B9EF3E" ma:contentTypeVersion="1" ma:contentTypeDescription="Создание документа." ma:contentTypeScope="" ma:versionID="21c52aec3774f6567fda44c9a0a49b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813B2-A4EE-4E9F-B50E-92AAA7F8B952}"/>
</file>

<file path=customXml/itemProps2.xml><?xml version="1.0" encoding="utf-8"?>
<ds:datastoreItem xmlns:ds="http://schemas.openxmlformats.org/officeDocument/2006/customXml" ds:itemID="{A8E96567-B81D-4298-ACA5-E333427B5621}"/>
</file>

<file path=customXml/itemProps3.xml><?xml version="1.0" encoding="utf-8"?>
<ds:datastoreItem xmlns:ds="http://schemas.openxmlformats.org/officeDocument/2006/customXml" ds:itemID="{0F636D2F-A3F6-4F4D-8883-FA30DE8EF2D2}"/>
</file>

<file path=customXml/itemProps4.xml><?xml version="1.0" encoding="utf-8"?>
<ds:datastoreItem xmlns:ds="http://schemas.openxmlformats.org/officeDocument/2006/customXml" ds:itemID="{7A1977C6-B15D-43B9-9726-6175D238F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Главный специалист</cp:lastModifiedBy>
  <cp:revision>4</cp:revision>
  <dcterms:created xsi:type="dcterms:W3CDTF">2020-01-31T07:19:00Z</dcterms:created>
  <dcterms:modified xsi:type="dcterms:W3CDTF">2020-03-18T13:22:00Z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0x0101002637E3A43AF915489A1BC55CE9B9EF3E</vt:lpwstr>
  </property>
  <property fmtid="{D5CDD505-2E9C-101B-9397-08002B2CF9AE}" pid="3" name="_dlc_DocIdItemGuid">
    <vt:lpwstr>a8f2d4e4-e385-4921-9e2e-174e34a50ca2</vt:lpwstr>
  </property>
</Properties>
</file>